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1CD" w:rsidRPr="007E11CD" w:rsidRDefault="007E11CD" w:rsidP="007E11CD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1CD" w:rsidRPr="007E11CD" w:rsidRDefault="007E11CD" w:rsidP="007E11C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Контингент учащихся </w:t>
      </w:r>
      <w:r w:rsidR="0058049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 (коррекционной) школы – интерната (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СКШИ</w:t>
      </w:r>
      <w:r w:rsidR="0058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E11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за последние годы претерпел значительные изменения. Нарушения речи у поступивших в учреждение детей носят характер системного недоразвития речи (СНР) </w:t>
      </w:r>
      <w:r w:rsidRPr="007E11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E11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при умственной отсталости. Для СНР характерны нарушения всех компонентов языка: звукопроизношения, фонематического восприятия, грамматического строя речи, словарного запаса и лексики, связной речи. У таких детей нет словотворчества, поэтому трудно формируются навыки словообразования. Для </w:t>
      </w:r>
      <w:proofErr w:type="gramStart"/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СКШИ </w:t>
      </w:r>
      <w:r w:rsidRPr="007E11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характерны нарушения звукопроизношения по типу полиморфной, часто органической дислалии, обусловленной нарушениями в строении артикуляционного аппарата, псевдобульбарной дизартрией в стёртой форме, закрытой или открытой ринолалией. Практика показывает, что у детей с дефектами звукопроизношения  </w:t>
      </w:r>
      <w:r w:rsidR="005804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всегда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наблюдаются – выраженная дислексия, смешанная дисграфия с </w:t>
      </w:r>
      <w:r w:rsidR="0058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ведущей:</w:t>
      </w:r>
    </w:p>
    <w:p w:rsidR="007E11CD" w:rsidRPr="007E11CD" w:rsidRDefault="007E11CD" w:rsidP="007E11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артикуляторно–акустической (как говорят, так и пишут, не дифференцируя звуки С-Ц, С-Ш, Ш-Щ, звонкие и глухие согласные, пропуская буквы, заменяя гласные</w:t>
      </w:r>
      <w:proofErr w:type="gramStart"/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У, Е на И под ударением, допуская ошибки в обозначении мягкости согласных Ь и йотированными согласными);</w:t>
      </w:r>
    </w:p>
    <w:p w:rsidR="007E11CD" w:rsidRPr="007E11CD" w:rsidRDefault="007E11CD" w:rsidP="007E11C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дисграфией на основе нарушений различных форм языкового анализа и синтеза на уровне предложения и слова (слитное написание предлогов и слов, раздельное написание одного слова, пропуски согласных при стечениях, пропуски гласных, добавление и перестановка слогов, слов);</w:t>
      </w:r>
    </w:p>
    <w:p w:rsidR="007E11CD" w:rsidRPr="007E11CD" w:rsidRDefault="007E11CD" w:rsidP="007E11C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аграмматической (нарушения грамматического строя речи, морфологических и синтаксических обобщений)</w:t>
      </w:r>
    </w:p>
    <w:p w:rsidR="007E11CD" w:rsidRPr="007E11CD" w:rsidRDefault="007E11CD" w:rsidP="007E11C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оптической (нарушено письм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</w:t>
      </w:r>
      <w:proofErr w:type="gramStart"/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>кв в сл</w:t>
      </w:r>
      <w:proofErr w:type="gramEnd"/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овах, трудности в соединении букв, хотя изолированное написание букв бывает правильным); </w:t>
      </w:r>
    </w:p>
    <w:p w:rsidR="007E11CD" w:rsidRPr="007E11CD" w:rsidRDefault="007E11CD" w:rsidP="007E1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нарушением словообразования от двух слов и подбор родственных слов;</w:t>
      </w:r>
    </w:p>
    <w:p w:rsidR="00580499" w:rsidRDefault="007E11CD" w:rsidP="005804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-недостаточной сформированностью связной речи, что проявляется при составлении предложений, в пересказах, при составлении рассказов по серии картинок и сюжетной картинки, большая трудность в составлении описательных рассказов.</w:t>
      </w:r>
    </w:p>
    <w:p w:rsidR="007E11CD" w:rsidRPr="007E11CD" w:rsidRDefault="007E11CD" w:rsidP="007E1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форму сводной таблицы по дисграфии и дислексии, заполнив которую можно легко определить тип нарушений письма и чтения, а также ведущую форму дисграфии и дислексии. </w:t>
      </w:r>
      <w:bookmarkStart w:id="0" w:name="_GoBack"/>
      <w:bookmarkEnd w:id="0"/>
    </w:p>
    <w:p w:rsidR="007E11CD" w:rsidRDefault="007E11CD" w:rsidP="00B727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11CD" w:rsidRDefault="007E11CD" w:rsidP="00B727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11CD" w:rsidRDefault="007E11CD" w:rsidP="00B727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11CD" w:rsidRDefault="007E11CD" w:rsidP="00B727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11CD" w:rsidRDefault="007E11CD" w:rsidP="00B727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570C" w:rsidRDefault="00013406" w:rsidP="00B727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</w:t>
      </w:r>
      <w:r w:rsidR="00E0251B">
        <w:rPr>
          <w:rFonts w:ascii="Times New Roman" w:hAnsi="Times New Roman" w:cs="Times New Roman"/>
          <w:sz w:val="28"/>
          <w:szCs w:val="28"/>
        </w:rPr>
        <w:t xml:space="preserve"> ЧТЕНИЯ</w:t>
      </w:r>
      <w:r w:rsidR="00B72756"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="00856B64">
        <w:rPr>
          <w:rFonts w:ascii="Times New Roman" w:hAnsi="Times New Roman" w:cs="Times New Roman"/>
          <w:sz w:val="28"/>
          <w:szCs w:val="28"/>
        </w:rPr>
        <w:t>__________  уч.</w:t>
      </w:r>
      <w:r w:rsidR="00AE6A6F">
        <w:rPr>
          <w:rFonts w:ascii="Times New Roman" w:hAnsi="Times New Roman" w:cs="Times New Roman"/>
          <w:sz w:val="28"/>
          <w:szCs w:val="28"/>
        </w:rPr>
        <w:t xml:space="preserve"> </w:t>
      </w:r>
      <w:r w:rsidR="00856B64">
        <w:rPr>
          <w:rFonts w:ascii="Times New Roman" w:hAnsi="Times New Roman" w:cs="Times New Roman"/>
          <w:sz w:val="28"/>
          <w:szCs w:val="28"/>
        </w:rPr>
        <w:t>год</w:t>
      </w:r>
      <w:r w:rsidR="00B7275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56B64">
        <w:rPr>
          <w:rFonts w:ascii="Times New Roman" w:hAnsi="Times New Roman" w:cs="Times New Roman"/>
          <w:sz w:val="28"/>
          <w:szCs w:val="28"/>
        </w:rPr>
        <w:t>_________ класс</w:t>
      </w:r>
      <w:r w:rsidR="00B7275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56B64" w:rsidRDefault="00B72756" w:rsidP="00B727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0BA4">
        <w:rPr>
          <w:rFonts w:ascii="Times New Roman" w:hAnsi="Times New Roman" w:cs="Times New Roman"/>
          <w:sz w:val="28"/>
          <w:szCs w:val="28"/>
        </w:rPr>
        <w:t xml:space="preserve">       </w:t>
      </w:r>
      <w:r w:rsidR="00856B64">
        <w:rPr>
          <w:rFonts w:ascii="Times New Roman" w:hAnsi="Times New Roman" w:cs="Times New Roman"/>
          <w:sz w:val="28"/>
          <w:szCs w:val="28"/>
        </w:rPr>
        <w:t xml:space="preserve">         </w:t>
      </w:r>
    </w:p>
    <w:tbl>
      <w:tblPr>
        <w:tblStyle w:val="a3"/>
        <w:tblW w:w="15734" w:type="dxa"/>
        <w:tblLayout w:type="fixed"/>
        <w:tblLook w:val="04A0" w:firstRow="1" w:lastRow="0" w:firstColumn="1" w:lastColumn="0" w:noHBand="0" w:noVBand="1"/>
      </w:tblPr>
      <w:tblGrid>
        <w:gridCol w:w="454"/>
        <w:gridCol w:w="2202"/>
        <w:gridCol w:w="330"/>
        <w:gridCol w:w="362"/>
        <w:gridCol w:w="361"/>
        <w:gridCol w:w="362"/>
        <w:gridCol w:w="432"/>
        <w:gridCol w:w="425"/>
        <w:gridCol w:w="425"/>
        <w:gridCol w:w="284"/>
        <w:gridCol w:w="425"/>
        <w:gridCol w:w="425"/>
        <w:gridCol w:w="567"/>
        <w:gridCol w:w="425"/>
        <w:gridCol w:w="426"/>
        <w:gridCol w:w="425"/>
        <w:gridCol w:w="425"/>
        <w:gridCol w:w="709"/>
        <w:gridCol w:w="1276"/>
        <w:gridCol w:w="1417"/>
        <w:gridCol w:w="1276"/>
        <w:gridCol w:w="1276"/>
        <w:gridCol w:w="1025"/>
      </w:tblGrid>
      <w:tr w:rsidR="002D0BA4" w:rsidTr="00C73FC0">
        <w:trPr>
          <w:trHeight w:val="419"/>
        </w:trPr>
        <w:tc>
          <w:tcPr>
            <w:tcW w:w="454" w:type="dxa"/>
            <w:vMerge w:val="restart"/>
          </w:tcPr>
          <w:p w:rsidR="002D0BA4" w:rsidRPr="00F74CB8" w:rsidRDefault="002D0BA4" w:rsidP="00E0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02" w:type="dxa"/>
            <w:vMerge w:val="restart"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Фамилия имя</w:t>
            </w:r>
          </w:p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BA4" w:rsidRPr="0050570C" w:rsidRDefault="002D0BA4" w:rsidP="00D34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Способ чтения</w:t>
            </w:r>
          </w:p>
        </w:tc>
        <w:tc>
          <w:tcPr>
            <w:tcW w:w="10638" w:type="dxa"/>
            <w:gridSpan w:val="16"/>
          </w:tcPr>
          <w:p w:rsidR="002D0BA4" w:rsidRPr="00012CC2" w:rsidRDefault="008F7039" w:rsidP="00E02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2C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Дислексия </w:t>
            </w:r>
          </w:p>
        </w:tc>
        <w:tc>
          <w:tcPr>
            <w:tcW w:w="1025" w:type="dxa"/>
          </w:tcPr>
          <w:p w:rsidR="002D0BA4" w:rsidRPr="0050570C" w:rsidRDefault="00C30FEF" w:rsidP="008F7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Скорость чтения</w:t>
            </w:r>
          </w:p>
        </w:tc>
      </w:tr>
      <w:tr w:rsidR="002D0BA4" w:rsidTr="00C73FC0">
        <w:trPr>
          <w:cantSplit/>
          <w:trHeight w:val="179"/>
        </w:trPr>
        <w:tc>
          <w:tcPr>
            <w:tcW w:w="454" w:type="dxa"/>
            <w:vMerge/>
          </w:tcPr>
          <w:p w:rsidR="002D0BA4" w:rsidRPr="00F74CB8" w:rsidRDefault="002D0BA4" w:rsidP="00E0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vMerge w:val="restart"/>
            <w:textDirection w:val="btLr"/>
            <w:vAlign w:val="center"/>
          </w:tcPr>
          <w:p w:rsidR="002D0BA4" w:rsidRPr="0050570C" w:rsidRDefault="002D0BA4" w:rsidP="00D15C5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Побуквенное</w:t>
            </w:r>
          </w:p>
        </w:tc>
        <w:tc>
          <w:tcPr>
            <w:tcW w:w="362" w:type="dxa"/>
            <w:vMerge w:val="restart"/>
            <w:textDirection w:val="btLr"/>
            <w:vAlign w:val="center"/>
          </w:tcPr>
          <w:p w:rsidR="002D0BA4" w:rsidRPr="0050570C" w:rsidRDefault="002D0BA4" w:rsidP="00D15C5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Слоговое</w:t>
            </w:r>
          </w:p>
        </w:tc>
        <w:tc>
          <w:tcPr>
            <w:tcW w:w="361" w:type="dxa"/>
            <w:vMerge w:val="restart"/>
            <w:textDirection w:val="btLr"/>
            <w:vAlign w:val="center"/>
          </w:tcPr>
          <w:p w:rsidR="002D0BA4" w:rsidRPr="0050570C" w:rsidRDefault="002D0BA4" w:rsidP="00D15C5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Слоги и целые слова</w:t>
            </w:r>
          </w:p>
        </w:tc>
        <w:tc>
          <w:tcPr>
            <w:tcW w:w="362" w:type="dxa"/>
            <w:vMerge w:val="restart"/>
            <w:textDirection w:val="btLr"/>
            <w:vAlign w:val="center"/>
          </w:tcPr>
          <w:p w:rsidR="002D0BA4" w:rsidRPr="0050570C" w:rsidRDefault="002D0BA4" w:rsidP="00D15C5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Целыми словами</w:t>
            </w:r>
          </w:p>
        </w:tc>
        <w:tc>
          <w:tcPr>
            <w:tcW w:w="5393" w:type="dxa"/>
            <w:gridSpan w:val="12"/>
          </w:tcPr>
          <w:p w:rsidR="002D0BA4" w:rsidRPr="0050570C" w:rsidRDefault="008F7039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Фонематические</w:t>
            </w:r>
          </w:p>
        </w:tc>
        <w:tc>
          <w:tcPr>
            <w:tcW w:w="1276" w:type="dxa"/>
          </w:tcPr>
          <w:p w:rsidR="002D0BA4" w:rsidRPr="0050570C" w:rsidRDefault="008F7039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Аграмматическая </w:t>
            </w:r>
          </w:p>
        </w:tc>
        <w:tc>
          <w:tcPr>
            <w:tcW w:w="1417" w:type="dxa"/>
          </w:tcPr>
          <w:p w:rsidR="002D0BA4" w:rsidRPr="0050570C" w:rsidRDefault="008F7039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Семантическая </w:t>
            </w:r>
          </w:p>
        </w:tc>
        <w:tc>
          <w:tcPr>
            <w:tcW w:w="1276" w:type="dxa"/>
          </w:tcPr>
          <w:p w:rsidR="002D0BA4" w:rsidRPr="0050570C" w:rsidRDefault="008F7039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Оптическая</w:t>
            </w:r>
          </w:p>
        </w:tc>
        <w:tc>
          <w:tcPr>
            <w:tcW w:w="1276" w:type="dxa"/>
          </w:tcPr>
          <w:p w:rsidR="002D0BA4" w:rsidRPr="0050570C" w:rsidRDefault="008F7039" w:rsidP="008F7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Мнестическая</w:t>
            </w:r>
          </w:p>
        </w:tc>
        <w:tc>
          <w:tcPr>
            <w:tcW w:w="1025" w:type="dxa"/>
            <w:vMerge w:val="restart"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b/>
                <w:sz w:val="20"/>
                <w:szCs w:val="20"/>
              </w:rPr>
              <w:t>норма</w:t>
            </w:r>
          </w:p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BA4" w:rsidTr="00C73FC0">
        <w:trPr>
          <w:cantSplit/>
          <w:trHeight w:val="962"/>
        </w:trPr>
        <w:tc>
          <w:tcPr>
            <w:tcW w:w="454" w:type="dxa"/>
            <w:vMerge/>
          </w:tcPr>
          <w:p w:rsidR="002D0BA4" w:rsidRPr="00F74CB8" w:rsidRDefault="002D0BA4" w:rsidP="00E0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gridSpan w:val="7"/>
            <w:vMerge w:val="restart"/>
          </w:tcPr>
          <w:p w:rsidR="002D0BA4" w:rsidRPr="0050570C" w:rsidRDefault="002D0BA4" w:rsidP="00D40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Связанная с недоразвитием слуховой дифференциации фонем</w:t>
            </w: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еточное различение звуков речи)</w:t>
            </w:r>
          </w:p>
          <w:p w:rsidR="002D0BA4" w:rsidRPr="0050570C" w:rsidRDefault="002D0BA4" w:rsidP="00D40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BA4" w:rsidRPr="0050570C" w:rsidRDefault="002D0BA4" w:rsidP="00D40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BA4" w:rsidRPr="0050570C" w:rsidRDefault="002D0BA4" w:rsidP="00D40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Замены: </w:t>
            </w:r>
          </w:p>
        </w:tc>
        <w:tc>
          <w:tcPr>
            <w:tcW w:w="2410" w:type="dxa"/>
            <w:gridSpan w:val="5"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Связанная</w:t>
            </w:r>
            <w:proofErr w:type="gram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с недоразвитием фонематического  анализа и синтеза</w:t>
            </w:r>
          </w:p>
        </w:tc>
        <w:tc>
          <w:tcPr>
            <w:tcW w:w="1276" w:type="dxa"/>
            <w:vMerge w:val="restart"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Искажение и замена морфем слова (флексий)</w:t>
            </w:r>
          </w:p>
        </w:tc>
        <w:tc>
          <w:tcPr>
            <w:tcW w:w="1417" w:type="dxa"/>
            <w:vMerge w:val="restart"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(механическое чтение)</w:t>
            </w:r>
          </w:p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Нарушено понимание при технически правильном чтении</w:t>
            </w:r>
          </w:p>
        </w:tc>
        <w:tc>
          <w:tcPr>
            <w:tcW w:w="1276" w:type="dxa"/>
            <w:vMerge w:val="restart"/>
          </w:tcPr>
          <w:p w:rsidR="002D0BA4" w:rsidRPr="0050570C" w:rsidRDefault="002D0BA4" w:rsidP="00D34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Недоразвитие зрительного анализа и синтеза, оптико-пространственных представлений.</w:t>
            </w:r>
          </w:p>
        </w:tc>
        <w:tc>
          <w:tcPr>
            <w:tcW w:w="1276" w:type="dxa"/>
            <w:vMerge w:val="restart"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Трудности усвоения всех букв, недифференцированные замены всех букв при чтении.</w:t>
            </w:r>
          </w:p>
        </w:tc>
        <w:tc>
          <w:tcPr>
            <w:tcW w:w="1025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BA4" w:rsidTr="00C73FC0">
        <w:trPr>
          <w:cantSplit/>
          <w:trHeight w:val="342"/>
        </w:trPr>
        <w:tc>
          <w:tcPr>
            <w:tcW w:w="454" w:type="dxa"/>
            <w:vMerge/>
          </w:tcPr>
          <w:p w:rsidR="002D0BA4" w:rsidRPr="00F74CB8" w:rsidRDefault="002D0BA4" w:rsidP="00E0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gridSpan w:val="7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2D0BA4" w:rsidRPr="0050570C" w:rsidRDefault="002D0BA4" w:rsidP="00F74C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Побуквенное чтение </w:t>
            </w:r>
          </w:p>
        </w:tc>
        <w:tc>
          <w:tcPr>
            <w:tcW w:w="1985" w:type="dxa"/>
            <w:gridSpan w:val="4"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Искажения звуковой структуры слова </w:t>
            </w:r>
          </w:p>
        </w:tc>
        <w:tc>
          <w:tcPr>
            <w:tcW w:w="1276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BA4" w:rsidTr="00A365BD">
        <w:trPr>
          <w:cantSplit/>
          <w:trHeight w:val="1376"/>
        </w:trPr>
        <w:tc>
          <w:tcPr>
            <w:tcW w:w="454" w:type="dxa"/>
            <w:vMerge/>
          </w:tcPr>
          <w:p w:rsidR="002D0BA4" w:rsidRPr="00F74CB8" w:rsidRDefault="002D0BA4" w:rsidP="00E0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textDirection w:val="btLr"/>
          </w:tcPr>
          <w:p w:rsidR="002D0BA4" w:rsidRPr="0050570C" w:rsidRDefault="002D0BA4" w:rsidP="00C73FC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Зв</w:t>
            </w:r>
            <w:r w:rsidR="00C73FC0">
              <w:rPr>
                <w:rFonts w:ascii="Times New Roman" w:hAnsi="Times New Roman" w:cs="Times New Roman"/>
                <w:sz w:val="20"/>
                <w:szCs w:val="20"/>
              </w:rPr>
              <w:t>онк</w:t>
            </w:r>
            <w:proofErr w:type="spellEnd"/>
            <w:r w:rsidR="00C73FC0">
              <w:rPr>
                <w:rFonts w:ascii="Times New Roman" w:hAnsi="Times New Roman" w:cs="Times New Roman"/>
                <w:sz w:val="20"/>
                <w:szCs w:val="20"/>
              </w:rPr>
              <w:t>-глухие</w:t>
            </w:r>
          </w:p>
        </w:tc>
        <w:tc>
          <w:tcPr>
            <w:tcW w:w="425" w:type="dxa"/>
            <w:textDirection w:val="btLr"/>
          </w:tcPr>
          <w:p w:rsidR="002D0BA4" w:rsidRPr="0050570C" w:rsidRDefault="00C73FC0" w:rsidP="00A365B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Твё</w:t>
            </w:r>
            <w:r w:rsidR="00A365BD">
              <w:rPr>
                <w:rFonts w:ascii="Times New Roman" w:hAnsi="Times New Roman" w:cs="Times New Roman"/>
                <w:sz w:val="20"/>
                <w:szCs w:val="20"/>
              </w:rPr>
              <w:t>рд</w:t>
            </w:r>
            <w:proofErr w:type="gramStart"/>
            <w:r w:rsidR="00A36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365B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="002D0BA4" w:rsidRPr="0050570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2D0BA4" w:rsidRPr="0050570C">
              <w:rPr>
                <w:rFonts w:ascii="Times New Roman" w:hAnsi="Times New Roman" w:cs="Times New Roman"/>
                <w:sz w:val="20"/>
                <w:szCs w:val="20"/>
              </w:rPr>
              <w:t>ягк</w:t>
            </w:r>
            <w:proofErr w:type="spellEnd"/>
            <w:r w:rsidR="00A36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2D0BA4" w:rsidRPr="0050570C" w:rsidRDefault="00C73FC0" w:rsidP="00C20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84" w:type="dxa"/>
          </w:tcPr>
          <w:p w:rsidR="002D0BA4" w:rsidRPr="0050570C" w:rsidRDefault="00C73FC0" w:rsidP="00C20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Ч-Щ</w:t>
            </w:r>
          </w:p>
        </w:tc>
        <w:tc>
          <w:tcPr>
            <w:tcW w:w="425" w:type="dxa"/>
          </w:tcPr>
          <w:p w:rsidR="002D0BA4" w:rsidRPr="0050570C" w:rsidRDefault="00C73FC0" w:rsidP="00C20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Ч-Т</w:t>
            </w:r>
            <w:proofErr w:type="gramEnd"/>
          </w:p>
        </w:tc>
        <w:tc>
          <w:tcPr>
            <w:tcW w:w="425" w:type="dxa"/>
          </w:tcPr>
          <w:p w:rsidR="002D0BA4" w:rsidRPr="0050570C" w:rsidRDefault="00C73FC0" w:rsidP="00C20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Ш-Щ</w:t>
            </w:r>
          </w:p>
        </w:tc>
        <w:tc>
          <w:tcPr>
            <w:tcW w:w="567" w:type="dxa"/>
            <w:textDirection w:val="btLr"/>
          </w:tcPr>
          <w:p w:rsidR="002D0BA4" w:rsidRPr="0050570C" w:rsidRDefault="00C73FC0" w:rsidP="00C73FC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Свист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ящие </w:t>
            </w:r>
            <w:proofErr w:type="gramStart"/>
            <w:r w:rsidR="002D0BA4" w:rsidRPr="005057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ящие</w:t>
            </w:r>
          </w:p>
        </w:tc>
        <w:tc>
          <w:tcPr>
            <w:tcW w:w="425" w:type="dxa"/>
            <w:vMerge/>
          </w:tcPr>
          <w:p w:rsidR="002D0BA4" w:rsidRPr="0050570C" w:rsidRDefault="002D0BA4" w:rsidP="00E0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2D0BA4" w:rsidRPr="0050570C" w:rsidRDefault="002D0BA4" w:rsidP="00D4032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Вставки </w:t>
            </w:r>
          </w:p>
        </w:tc>
        <w:tc>
          <w:tcPr>
            <w:tcW w:w="425" w:type="dxa"/>
            <w:textDirection w:val="btLr"/>
          </w:tcPr>
          <w:p w:rsidR="002D0BA4" w:rsidRPr="0050570C" w:rsidRDefault="002D0BA4" w:rsidP="00D4032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Пропуски </w:t>
            </w:r>
          </w:p>
        </w:tc>
        <w:tc>
          <w:tcPr>
            <w:tcW w:w="425" w:type="dxa"/>
            <w:textDirection w:val="btLr"/>
          </w:tcPr>
          <w:p w:rsidR="002D0BA4" w:rsidRPr="0050570C" w:rsidRDefault="002D0BA4" w:rsidP="00D4032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Перестановки </w:t>
            </w:r>
          </w:p>
        </w:tc>
        <w:tc>
          <w:tcPr>
            <w:tcW w:w="709" w:type="dxa"/>
            <w:textDirection w:val="btLr"/>
          </w:tcPr>
          <w:p w:rsidR="002D0BA4" w:rsidRPr="0050570C" w:rsidRDefault="002D0BA4" w:rsidP="00D34B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Трудн</w:t>
            </w:r>
            <w:proofErr w:type="spellEnd"/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3F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proofErr w:type="gram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чтен</w:t>
            </w:r>
            <w:proofErr w:type="spell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обратн</w:t>
            </w:r>
            <w:proofErr w:type="spell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слога </w:t>
            </w:r>
          </w:p>
        </w:tc>
        <w:tc>
          <w:tcPr>
            <w:tcW w:w="1276" w:type="dxa"/>
            <w:vMerge/>
            <w:textDirection w:val="btLr"/>
          </w:tcPr>
          <w:p w:rsidR="002D0BA4" w:rsidRPr="0050570C" w:rsidRDefault="002D0BA4" w:rsidP="00D4032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extDirection w:val="btLr"/>
          </w:tcPr>
          <w:p w:rsidR="002D0BA4" w:rsidRPr="0050570C" w:rsidRDefault="002D0BA4" w:rsidP="00D4032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extDirection w:val="btLr"/>
          </w:tcPr>
          <w:p w:rsidR="002D0BA4" w:rsidRPr="0050570C" w:rsidRDefault="002D0BA4" w:rsidP="00D4032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extDirection w:val="btLr"/>
          </w:tcPr>
          <w:p w:rsidR="002D0BA4" w:rsidRPr="0050570C" w:rsidRDefault="002D0BA4" w:rsidP="00D4032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vMerge/>
            <w:textDirection w:val="btLr"/>
          </w:tcPr>
          <w:p w:rsidR="002D0BA4" w:rsidRPr="0050570C" w:rsidRDefault="002D0BA4" w:rsidP="00D4032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BA4" w:rsidTr="00A365BD">
        <w:trPr>
          <w:trHeight w:val="376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D0BA4" w:rsidRPr="0050570C" w:rsidRDefault="002D0BA4" w:rsidP="00B7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468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404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BA4" w:rsidTr="00A365BD">
        <w:trPr>
          <w:trHeight w:val="397"/>
        </w:trPr>
        <w:tc>
          <w:tcPr>
            <w:tcW w:w="45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D0BA4" w:rsidRDefault="002D0BA4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11CD" w:rsidTr="00A365BD">
        <w:trPr>
          <w:trHeight w:val="397"/>
        </w:trPr>
        <w:tc>
          <w:tcPr>
            <w:tcW w:w="454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7E11CD" w:rsidRDefault="007E11CD" w:rsidP="00B7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570C" w:rsidRDefault="0031768F" w:rsidP="00317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ПИСЬМА      _______________  уч.</w:t>
      </w:r>
      <w:r w:rsidR="00AE6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              _________ класс   </w:t>
      </w:r>
    </w:p>
    <w:p w:rsidR="0031768F" w:rsidRDefault="0031768F" w:rsidP="00317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tbl>
      <w:tblPr>
        <w:tblStyle w:val="a3"/>
        <w:tblW w:w="15858" w:type="dxa"/>
        <w:tblLayout w:type="fixed"/>
        <w:tblLook w:val="04A0" w:firstRow="1" w:lastRow="0" w:firstColumn="1" w:lastColumn="0" w:noHBand="0" w:noVBand="1"/>
      </w:tblPr>
      <w:tblGrid>
        <w:gridCol w:w="489"/>
        <w:gridCol w:w="2598"/>
        <w:gridCol w:w="710"/>
        <w:gridCol w:w="710"/>
        <w:gridCol w:w="425"/>
        <w:gridCol w:w="568"/>
        <w:gridCol w:w="425"/>
        <w:gridCol w:w="425"/>
        <w:gridCol w:w="426"/>
        <w:gridCol w:w="427"/>
        <w:gridCol w:w="1135"/>
        <w:gridCol w:w="710"/>
        <w:gridCol w:w="568"/>
        <w:gridCol w:w="709"/>
        <w:gridCol w:w="568"/>
        <w:gridCol w:w="426"/>
        <w:gridCol w:w="425"/>
        <w:gridCol w:w="425"/>
        <w:gridCol w:w="852"/>
        <w:gridCol w:w="1560"/>
        <w:gridCol w:w="425"/>
        <w:gridCol w:w="852"/>
      </w:tblGrid>
      <w:tr w:rsidR="00012CC2" w:rsidTr="007E11CD">
        <w:trPr>
          <w:trHeight w:val="20"/>
        </w:trPr>
        <w:tc>
          <w:tcPr>
            <w:tcW w:w="489" w:type="dxa"/>
            <w:vMerge w:val="restart"/>
          </w:tcPr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98" w:type="dxa"/>
            <w:vMerge w:val="restart"/>
          </w:tcPr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8F7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Фамилия имя</w:t>
            </w: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C2" w:rsidRPr="0050570C" w:rsidRDefault="00012CC2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1" w:type="dxa"/>
            <w:gridSpan w:val="20"/>
          </w:tcPr>
          <w:p w:rsidR="00012CC2" w:rsidRPr="00012CC2" w:rsidRDefault="00012CC2" w:rsidP="00012C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2C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Дисграфия</w:t>
            </w:r>
          </w:p>
        </w:tc>
      </w:tr>
      <w:tr w:rsidR="00B65170" w:rsidTr="007E11CD">
        <w:trPr>
          <w:cantSplit/>
          <w:trHeight w:val="20"/>
        </w:trPr>
        <w:tc>
          <w:tcPr>
            <w:tcW w:w="489" w:type="dxa"/>
            <w:vMerge/>
          </w:tcPr>
          <w:p w:rsidR="00B65170" w:rsidRPr="0050570C" w:rsidRDefault="00B65170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</w:tcPr>
          <w:p w:rsidR="00B65170" w:rsidRPr="0050570C" w:rsidRDefault="00B6517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:rsidR="00B65170" w:rsidRPr="0050570C" w:rsidRDefault="00B65170" w:rsidP="00C73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Артикуляторно –</w:t>
            </w:r>
            <w:r w:rsidR="0050570C">
              <w:rPr>
                <w:rFonts w:ascii="Times New Roman" w:hAnsi="Times New Roman" w:cs="Times New Roman"/>
                <w:sz w:val="20"/>
                <w:szCs w:val="20"/>
              </w:rPr>
              <w:t xml:space="preserve"> акустич</w:t>
            </w:r>
            <w:r w:rsidR="00C73FC0">
              <w:rPr>
                <w:rFonts w:ascii="Times New Roman" w:hAnsi="Times New Roman" w:cs="Times New Roman"/>
                <w:sz w:val="20"/>
                <w:szCs w:val="20"/>
              </w:rPr>
              <w:t>еская</w:t>
            </w:r>
          </w:p>
        </w:tc>
        <w:tc>
          <w:tcPr>
            <w:tcW w:w="4541" w:type="dxa"/>
            <w:gridSpan w:val="8"/>
          </w:tcPr>
          <w:p w:rsidR="00B65170" w:rsidRPr="0050570C" w:rsidRDefault="00B65170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Акустическая </w:t>
            </w:r>
          </w:p>
        </w:tc>
        <w:tc>
          <w:tcPr>
            <w:tcW w:w="3973" w:type="dxa"/>
            <w:gridSpan w:val="7"/>
          </w:tcPr>
          <w:p w:rsidR="00B65170" w:rsidRPr="0050570C" w:rsidRDefault="00B65170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Нарушение различных форм язык</w:t>
            </w: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нализа и синтеза</w:t>
            </w:r>
          </w:p>
        </w:tc>
        <w:tc>
          <w:tcPr>
            <w:tcW w:w="1560" w:type="dxa"/>
          </w:tcPr>
          <w:p w:rsidR="00B65170" w:rsidRPr="0050570C" w:rsidRDefault="002E724D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Аграмматическая </w:t>
            </w:r>
          </w:p>
        </w:tc>
        <w:tc>
          <w:tcPr>
            <w:tcW w:w="1277" w:type="dxa"/>
            <w:gridSpan w:val="2"/>
            <w:vMerge w:val="restart"/>
          </w:tcPr>
          <w:p w:rsidR="00B65170" w:rsidRPr="00EC2DD5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DD5">
              <w:rPr>
                <w:rFonts w:ascii="Times New Roman" w:hAnsi="Times New Roman" w:cs="Times New Roman"/>
                <w:sz w:val="20"/>
                <w:szCs w:val="20"/>
              </w:rPr>
              <w:t xml:space="preserve">Оптическая </w:t>
            </w:r>
          </w:p>
          <w:p w:rsidR="00B65170" w:rsidRPr="0050570C" w:rsidRDefault="00B65170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24D" w:rsidTr="007E11CD">
        <w:trPr>
          <w:cantSplit/>
          <w:trHeight w:val="20"/>
        </w:trPr>
        <w:tc>
          <w:tcPr>
            <w:tcW w:w="489" w:type="dxa"/>
            <w:vMerge/>
          </w:tcPr>
          <w:p w:rsidR="002E724D" w:rsidRPr="0050570C" w:rsidRDefault="002E724D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</w:tcPr>
          <w:p w:rsidR="002E724D" w:rsidRPr="0050570C" w:rsidRDefault="002E724D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:rsidR="002E724D" w:rsidRPr="0050570C" w:rsidRDefault="002E724D" w:rsidP="00C73F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отражен</w:t>
            </w:r>
            <w:r w:rsidR="00C73FC0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 неправильн</w:t>
            </w:r>
            <w:r w:rsidR="00C30FEF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произн</w:t>
            </w:r>
            <w:r w:rsidR="00C73FC0">
              <w:rPr>
                <w:rFonts w:ascii="Times New Roman" w:hAnsi="Times New Roman" w:cs="Times New Roman"/>
                <w:sz w:val="20"/>
                <w:szCs w:val="20"/>
              </w:rPr>
              <w:t>ошен</w:t>
            </w:r>
            <w:proofErr w:type="spell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50570C">
              <w:rPr>
                <w:rFonts w:ascii="Times New Roman" w:hAnsi="Times New Roman" w:cs="Times New Roman"/>
                <w:i/>
                <w:sz w:val="20"/>
                <w:szCs w:val="20"/>
              </w:rPr>
              <w:t>пишет</w:t>
            </w:r>
            <w:proofErr w:type="gramEnd"/>
            <w:r w:rsidRPr="0050570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как говорит)</w:t>
            </w:r>
          </w:p>
        </w:tc>
        <w:tc>
          <w:tcPr>
            <w:tcW w:w="4541" w:type="dxa"/>
            <w:gridSpan w:val="8"/>
          </w:tcPr>
          <w:p w:rsidR="002E724D" w:rsidRPr="0050570C" w:rsidRDefault="002E724D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(нарушено фонемное распознавание) </w:t>
            </w:r>
          </w:p>
          <w:p w:rsidR="002E724D" w:rsidRPr="0050570C" w:rsidRDefault="002E724D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i/>
                <w:sz w:val="20"/>
                <w:szCs w:val="20"/>
              </w:rPr>
              <w:t>(нарушение слуховой дифференциации звуков речи)</w:t>
            </w:r>
          </w:p>
        </w:tc>
        <w:tc>
          <w:tcPr>
            <w:tcW w:w="3973" w:type="dxa"/>
            <w:gridSpan w:val="7"/>
          </w:tcPr>
          <w:p w:rsidR="002E724D" w:rsidRPr="0050570C" w:rsidRDefault="002E724D" w:rsidP="00E81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(нарушения структуры предложения и слова)</w:t>
            </w:r>
          </w:p>
        </w:tc>
        <w:tc>
          <w:tcPr>
            <w:tcW w:w="1560" w:type="dxa"/>
            <w:vMerge w:val="restart"/>
          </w:tcPr>
          <w:p w:rsidR="002E724D" w:rsidRPr="0050570C" w:rsidRDefault="002E724D" w:rsidP="00EC2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(нарушения грамматического строя речи) </w:t>
            </w:r>
            <w:r w:rsidRPr="002E724D">
              <w:rPr>
                <w:rFonts w:ascii="Times New Roman" w:hAnsi="Times New Roman" w:cs="Times New Roman"/>
                <w:i/>
                <w:sz w:val="20"/>
                <w:szCs w:val="20"/>
              </w:rPr>
              <w:t>(морфологич</w:t>
            </w:r>
            <w:r w:rsidR="00EC2DD5">
              <w:rPr>
                <w:rFonts w:ascii="Times New Roman" w:hAnsi="Times New Roman" w:cs="Times New Roman"/>
                <w:i/>
                <w:sz w:val="20"/>
                <w:szCs w:val="20"/>
              </w:rPr>
              <w:t>еских</w:t>
            </w:r>
            <w:r w:rsidRPr="002E724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синтаксич</w:t>
            </w:r>
            <w:r w:rsidR="00EC2D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еских обобщений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EC2DD5">
              <w:rPr>
                <w:rFonts w:ascii="Times New Roman" w:hAnsi="Times New Roman" w:cs="Times New Roman"/>
                <w:i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компонентом СНР при УО.</w:t>
            </w:r>
            <w:proofErr w:type="gramEnd"/>
          </w:p>
        </w:tc>
        <w:tc>
          <w:tcPr>
            <w:tcW w:w="1277" w:type="dxa"/>
            <w:gridSpan w:val="2"/>
            <w:vMerge/>
          </w:tcPr>
          <w:p w:rsidR="002E724D" w:rsidRPr="0050570C" w:rsidRDefault="002E724D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DD5" w:rsidTr="007E11CD">
        <w:trPr>
          <w:cantSplit/>
          <w:trHeight w:val="20"/>
        </w:trPr>
        <w:tc>
          <w:tcPr>
            <w:tcW w:w="489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</w:tcPr>
          <w:p w:rsidR="00EC2DD5" w:rsidRPr="0050570C" w:rsidRDefault="00EC2DD5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extDirection w:val="btLr"/>
          </w:tcPr>
          <w:p w:rsidR="00EC2DD5" w:rsidRPr="0050570C" w:rsidRDefault="00EC2DD5" w:rsidP="00AE6A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Замены</w:t>
            </w:r>
          </w:p>
        </w:tc>
        <w:tc>
          <w:tcPr>
            <w:tcW w:w="710" w:type="dxa"/>
            <w:vMerge w:val="restart"/>
            <w:textDirection w:val="btLr"/>
          </w:tcPr>
          <w:p w:rsidR="00EC2DD5" w:rsidRPr="0050570C" w:rsidRDefault="00EC2DD5" w:rsidP="00AE6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Пропуски </w:t>
            </w:r>
          </w:p>
          <w:p w:rsidR="00EC2DD5" w:rsidRPr="0050570C" w:rsidRDefault="00EC2DD5" w:rsidP="00AE6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букв</w:t>
            </w:r>
          </w:p>
        </w:tc>
        <w:tc>
          <w:tcPr>
            <w:tcW w:w="425" w:type="dxa"/>
            <w:vMerge w:val="restart"/>
            <w:textDirection w:val="btLr"/>
          </w:tcPr>
          <w:p w:rsidR="00EC2DD5" w:rsidRPr="0050570C" w:rsidRDefault="00EC2DD5" w:rsidP="00C73FC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Свист</w:t>
            </w:r>
            <w:proofErr w:type="gramStart"/>
            <w:r w:rsidR="00C73F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C73FC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  <w:r w:rsidR="00C73FC0">
              <w:rPr>
                <w:rFonts w:ascii="Times New Roman" w:hAnsi="Times New Roman" w:cs="Times New Roman"/>
                <w:sz w:val="20"/>
                <w:szCs w:val="20"/>
              </w:rPr>
              <w:t>ящие</w:t>
            </w:r>
          </w:p>
        </w:tc>
        <w:tc>
          <w:tcPr>
            <w:tcW w:w="568" w:type="dxa"/>
            <w:vMerge w:val="restart"/>
            <w:textDirection w:val="btLr"/>
          </w:tcPr>
          <w:p w:rsidR="00EC2DD5" w:rsidRPr="0050570C" w:rsidRDefault="00EC2DD5" w:rsidP="00A365B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Звонк</w:t>
            </w:r>
            <w:r w:rsidR="00A365BD">
              <w:rPr>
                <w:rFonts w:ascii="Times New Roman" w:hAnsi="Times New Roman" w:cs="Times New Roman"/>
                <w:sz w:val="20"/>
                <w:szCs w:val="20"/>
              </w:rPr>
              <w:t>ие–глухие</w:t>
            </w:r>
            <w:proofErr w:type="gramEnd"/>
          </w:p>
        </w:tc>
        <w:tc>
          <w:tcPr>
            <w:tcW w:w="1703" w:type="dxa"/>
            <w:gridSpan w:val="4"/>
          </w:tcPr>
          <w:p w:rsidR="00EC2DD5" w:rsidRPr="0050570C" w:rsidRDefault="00EC2DD5" w:rsidP="007F2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Аффрикаты </w:t>
            </w:r>
          </w:p>
          <w:p w:rsidR="00EC2DD5" w:rsidRPr="0050570C" w:rsidRDefault="00EC2DD5" w:rsidP="007F2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extDirection w:val="btLr"/>
          </w:tcPr>
          <w:p w:rsidR="00EC2DD5" w:rsidRPr="0050570C" w:rsidRDefault="00C30FEF" w:rsidP="00C30FE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мягкости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согла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сных (Ь и йотированными гласными)</w:t>
            </w:r>
          </w:p>
        </w:tc>
        <w:tc>
          <w:tcPr>
            <w:tcW w:w="710" w:type="dxa"/>
            <w:vMerge w:val="restart"/>
          </w:tcPr>
          <w:p w:rsidR="00EC2DD5" w:rsidRPr="0050570C" w:rsidRDefault="00EC2DD5" w:rsidP="00C30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Замен</w:t>
            </w:r>
            <w:r w:rsidR="00C30FE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гласн</w:t>
            </w:r>
            <w:proofErr w:type="spellEnd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30FEF">
              <w:rPr>
                <w:rFonts w:ascii="Times New Roman" w:hAnsi="Times New Roman" w:cs="Times New Roman"/>
                <w:i/>
                <w:sz w:val="20"/>
                <w:szCs w:val="20"/>
              </w:rPr>
              <w:t>под ударением:</w:t>
            </w:r>
            <w:proofErr w:type="gramEnd"/>
            <w:r w:rsidR="00C30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О=У, Е=</w:t>
            </w:r>
            <w:r w:rsidRPr="0050570C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568" w:type="dxa"/>
            <w:vMerge w:val="restart"/>
            <w:textDirection w:val="btLr"/>
          </w:tcPr>
          <w:p w:rsidR="00EC2DD5" w:rsidRPr="0050570C" w:rsidRDefault="00EC2DD5" w:rsidP="00C30FEF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Слитн</w:t>
            </w:r>
            <w:r w:rsidR="00C30FEF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gramEnd"/>
            <w:r w:rsidR="00C30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написан предл</w:t>
            </w:r>
            <w:r w:rsidR="00C30FEF">
              <w:rPr>
                <w:rFonts w:ascii="Times New Roman" w:hAnsi="Times New Roman" w:cs="Times New Roman"/>
                <w:sz w:val="20"/>
                <w:szCs w:val="20"/>
              </w:rPr>
              <w:t xml:space="preserve">огов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 xml:space="preserve"> и слов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2DD5" w:rsidRPr="0050570C" w:rsidRDefault="00C30FEF" w:rsidP="0050570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Раздельное </w:t>
            </w:r>
            <w:r w:rsidR="00EC2DD5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одного слова</w:t>
            </w:r>
          </w:p>
        </w:tc>
        <w:tc>
          <w:tcPr>
            <w:tcW w:w="568" w:type="dxa"/>
            <w:vMerge w:val="restart"/>
            <w:textDirection w:val="btLr"/>
          </w:tcPr>
          <w:p w:rsidR="00EC2DD5" w:rsidRPr="0050570C" w:rsidRDefault="00EC2DD5" w:rsidP="00C30FE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Пропуски согл</w:t>
            </w:r>
            <w:r w:rsidR="00C30FEF">
              <w:rPr>
                <w:rFonts w:ascii="Times New Roman" w:hAnsi="Times New Roman" w:cs="Times New Roman"/>
                <w:sz w:val="20"/>
                <w:szCs w:val="20"/>
              </w:rPr>
              <w:t xml:space="preserve">асных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стечении</w:t>
            </w:r>
          </w:p>
        </w:tc>
        <w:tc>
          <w:tcPr>
            <w:tcW w:w="426" w:type="dxa"/>
            <w:vMerge w:val="restart"/>
            <w:textDirection w:val="btLr"/>
          </w:tcPr>
          <w:p w:rsidR="00EC2DD5" w:rsidRPr="0050570C" w:rsidRDefault="00EC2DD5" w:rsidP="00C30FE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Пропуски гласных</w:t>
            </w:r>
          </w:p>
        </w:tc>
        <w:tc>
          <w:tcPr>
            <w:tcW w:w="425" w:type="dxa"/>
            <w:vMerge w:val="restart"/>
            <w:textDirection w:val="btLr"/>
          </w:tcPr>
          <w:p w:rsidR="00EC2DD5" w:rsidRPr="0050570C" w:rsidRDefault="00EC2DD5" w:rsidP="00C30FE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Добавление гласных</w:t>
            </w:r>
          </w:p>
        </w:tc>
        <w:tc>
          <w:tcPr>
            <w:tcW w:w="425" w:type="dxa"/>
            <w:vMerge w:val="restart"/>
            <w:textDirection w:val="btLr"/>
          </w:tcPr>
          <w:p w:rsidR="00EC2DD5" w:rsidRPr="0050570C" w:rsidRDefault="00EC2DD5" w:rsidP="00C30FE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Перестановка букв </w:t>
            </w:r>
          </w:p>
        </w:tc>
        <w:tc>
          <w:tcPr>
            <w:tcW w:w="852" w:type="dxa"/>
            <w:vMerge w:val="restart"/>
            <w:textDirection w:val="btLr"/>
          </w:tcPr>
          <w:p w:rsidR="00EC2DD5" w:rsidRPr="0050570C" w:rsidRDefault="00C30FEF" w:rsidP="00012CC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="00012C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добавл</w:t>
            </w:r>
            <w:r w:rsidR="00012CC2">
              <w:rPr>
                <w:rFonts w:ascii="Times New Roman" w:hAnsi="Times New Roman" w:cs="Times New Roman"/>
                <w:sz w:val="20"/>
                <w:szCs w:val="20"/>
              </w:rPr>
              <w:t>ен</w:t>
            </w:r>
            <w:proofErr w:type="gramEnd"/>
            <w:r w:rsidR="00012C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C2DD5">
              <w:rPr>
                <w:rFonts w:ascii="Times New Roman" w:hAnsi="Times New Roman" w:cs="Times New Roman"/>
                <w:sz w:val="20"/>
                <w:szCs w:val="20"/>
              </w:rPr>
              <w:t>перестановк</w:t>
            </w:r>
            <w:proofErr w:type="spellEnd"/>
            <w:r w:rsidR="00012C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2DD5">
              <w:rPr>
                <w:rFonts w:ascii="Times New Roman" w:hAnsi="Times New Roman" w:cs="Times New Roman"/>
                <w:sz w:val="20"/>
                <w:szCs w:val="20"/>
              </w:rPr>
              <w:t>слогов.</w:t>
            </w:r>
          </w:p>
        </w:tc>
        <w:tc>
          <w:tcPr>
            <w:tcW w:w="1560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EC2DD5" w:rsidRPr="0050570C" w:rsidRDefault="00EC2DD5" w:rsidP="00012CC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Литературная </w:t>
            </w:r>
          </w:p>
        </w:tc>
        <w:tc>
          <w:tcPr>
            <w:tcW w:w="852" w:type="dxa"/>
            <w:vMerge w:val="restart"/>
            <w:textDirection w:val="btLr"/>
          </w:tcPr>
          <w:p w:rsidR="00EC2DD5" w:rsidRDefault="00EC2DD5" w:rsidP="00A365B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Вербальная </w:t>
            </w:r>
          </w:p>
          <w:p w:rsidR="00EC2DD5" w:rsidRPr="0050570C" w:rsidRDefault="00A365BD" w:rsidP="00A365B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изолиров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буквы </w:t>
            </w:r>
            <w:r w:rsidR="00EC2DD5">
              <w:rPr>
                <w:rFonts w:ascii="Times New Roman" w:hAnsi="Times New Roman" w:cs="Times New Roman"/>
                <w:sz w:val="20"/>
                <w:szCs w:val="20"/>
              </w:rPr>
              <w:t>пишет верно)</w:t>
            </w:r>
          </w:p>
        </w:tc>
      </w:tr>
      <w:tr w:rsidR="00EC2DD5" w:rsidTr="007E11CD">
        <w:trPr>
          <w:cantSplit/>
          <w:trHeight w:val="661"/>
        </w:trPr>
        <w:tc>
          <w:tcPr>
            <w:tcW w:w="489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extDirection w:val="btLr"/>
          </w:tcPr>
          <w:p w:rsidR="00EC2DD5" w:rsidRPr="0050570C" w:rsidRDefault="00EC2DD5" w:rsidP="00AE6A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extDirection w:val="btLr"/>
          </w:tcPr>
          <w:p w:rsidR="00EC2DD5" w:rsidRPr="0050570C" w:rsidRDefault="00EC2DD5" w:rsidP="00AE6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EC2DD5" w:rsidRPr="0050570C" w:rsidRDefault="00EC2DD5" w:rsidP="007F2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:rsidR="00EC2DD5" w:rsidRPr="0050570C" w:rsidRDefault="00EC2DD5" w:rsidP="007F2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C2DD5" w:rsidRPr="0050570C" w:rsidRDefault="00EC2DD5" w:rsidP="007F2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A36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36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25" w:type="dxa"/>
          </w:tcPr>
          <w:p w:rsidR="00EC2DD5" w:rsidRPr="0050570C" w:rsidRDefault="00EC2DD5" w:rsidP="007F2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A36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-Щ</w:t>
            </w:r>
            <w:proofErr w:type="gramEnd"/>
          </w:p>
        </w:tc>
        <w:tc>
          <w:tcPr>
            <w:tcW w:w="426" w:type="dxa"/>
          </w:tcPr>
          <w:p w:rsidR="00EC2DD5" w:rsidRPr="0050570C" w:rsidRDefault="00EC2DD5" w:rsidP="007F2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 w:rsidR="00A36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36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27" w:type="dxa"/>
          </w:tcPr>
          <w:p w:rsidR="00EC2DD5" w:rsidRPr="0050570C" w:rsidRDefault="00EC2DD5" w:rsidP="007F2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Ц-</w:t>
            </w:r>
            <w:proofErr w:type="gramEnd"/>
            <w:r w:rsidR="00A36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7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135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EC2DD5" w:rsidRPr="0050570C" w:rsidRDefault="00EC2DD5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170" w:rsidTr="007E11CD">
        <w:trPr>
          <w:trHeight w:val="349"/>
        </w:trPr>
        <w:tc>
          <w:tcPr>
            <w:tcW w:w="489" w:type="dxa"/>
          </w:tcPr>
          <w:p w:rsidR="00B65170" w:rsidRPr="0050570C" w:rsidRDefault="00B65170" w:rsidP="00536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Pr="0050570C" w:rsidRDefault="00B65170" w:rsidP="00CB0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170" w:rsidTr="007E11CD">
        <w:trPr>
          <w:trHeight w:val="340"/>
        </w:trPr>
        <w:tc>
          <w:tcPr>
            <w:tcW w:w="489" w:type="dxa"/>
          </w:tcPr>
          <w:p w:rsidR="00B65170" w:rsidRPr="00E81475" w:rsidRDefault="00B65170" w:rsidP="00536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  <w:vAlign w:val="center"/>
          </w:tcPr>
          <w:p w:rsidR="007E11CD" w:rsidRPr="00E81475" w:rsidRDefault="007E11CD" w:rsidP="007E1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65170" w:rsidRPr="00E81475" w:rsidRDefault="00B65170" w:rsidP="00CB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65170" w:rsidRPr="00E81475" w:rsidRDefault="00B65170" w:rsidP="00CB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Pr="00E81475" w:rsidRDefault="00B65170" w:rsidP="00CB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65170" w:rsidRPr="00E81475" w:rsidRDefault="00B65170" w:rsidP="00CB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65170" w:rsidRPr="00E81475" w:rsidRDefault="00B65170" w:rsidP="00CB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Pr="00E81475" w:rsidRDefault="00B65170" w:rsidP="00CB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65170" w:rsidRPr="00E81475" w:rsidRDefault="00B65170" w:rsidP="00CB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Pr="00E81475" w:rsidRDefault="00B65170" w:rsidP="00CB0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170" w:rsidTr="007E11CD">
        <w:trPr>
          <w:trHeight w:val="398"/>
        </w:trPr>
        <w:tc>
          <w:tcPr>
            <w:tcW w:w="489" w:type="dxa"/>
          </w:tcPr>
          <w:p w:rsidR="00B65170" w:rsidRDefault="00B65170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170" w:rsidTr="007E11CD">
        <w:trPr>
          <w:trHeight w:val="421"/>
        </w:trPr>
        <w:tc>
          <w:tcPr>
            <w:tcW w:w="489" w:type="dxa"/>
          </w:tcPr>
          <w:p w:rsidR="00B65170" w:rsidRDefault="00B65170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170" w:rsidTr="007E11CD">
        <w:trPr>
          <w:trHeight w:val="356"/>
        </w:trPr>
        <w:tc>
          <w:tcPr>
            <w:tcW w:w="489" w:type="dxa"/>
          </w:tcPr>
          <w:p w:rsidR="00B65170" w:rsidRDefault="00B65170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170" w:rsidTr="007E11CD">
        <w:trPr>
          <w:trHeight w:val="362"/>
        </w:trPr>
        <w:tc>
          <w:tcPr>
            <w:tcW w:w="489" w:type="dxa"/>
          </w:tcPr>
          <w:p w:rsidR="00B65170" w:rsidRDefault="00B65170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170" w:rsidTr="007E11CD">
        <w:trPr>
          <w:trHeight w:val="353"/>
        </w:trPr>
        <w:tc>
          <w:tcPr>
            <w:tcW w:w="489" w:type="dxa"/>
          </w:tcPr>
          <w:p w:rsidR="00B65170" w:rsidRDefault="00B65170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170" w:rsidTr="007E11CD">
        <w:trPr>
          <w:trHeight w:val="330"/>
        </w:trPr>
        <w:tc>
          <w:tcPr>
            <w:tcW w:w="489" w:type="dxa"/>
          </w:tcPr>
          <w:p w:rsidR="00B65170" w:rsidRDefault="00B65170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170" w:rsidTr="007E11CD">
        <w:trPr>
          <w:trHeight w:val="264"/>
        </w:trPr>
        <w:tc>
          <w:tcPr>
            <w:tcW w:w="489" w:type="dxa"/>
          </w:tcPr>
          <w:p w:rsidR="00B65170" w:rsidRDefault="00B65170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B65170" w:rsidRDefault="00B65170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24D" w:rsidTr="007E11CD">
        <w:trPr>
          <w:trHeight w:val="296"/>
        </w:trPr>
        <w:tc>
          <w:tcPr>
            <w:tcW w:w="489" w:type="dxa"/>
          </w:tcPr>
          <w:p w:rsidR="002E724D" w:rsidRDefault="002E724D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2E724D" w:rsidRDefault="002E724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DD5" w:rsidTr="007E11CD">
        <w:trPr>
          <w:trHeight w:val="400"/>
        </w:trPr>
        <w:tc>
          <w:tcPr>
            <w:tcW w:w="489" w:type="dxa"/>
          </w:tcPr>
          <w:p w:rsidR="00EC2DD5" w:rsidRDefault="00EC2DD5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11CD" w:rsidTr="007E11CD">
        <w:trPr>
          <w:trHeight w:val="400"/>
        </w:trPr>
        <w:tc>
          <w:tcPr>
            <w:tcW w:w="489" w:type="dxa"/>
          </w:tcPr>
          <w:p w:rsidR="007E11CD" w:rsidRDefault="007E11CD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7E11CD" w:rsidRDefault="007E11CD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DD5" w:rsidTr="007E11CD">
        <w:trPr>
          <w:trHeight w:val="486"/>
        </w:trPr>
        <w:tc>
          <w:tcPr>
            <w:tcW w:w="489" w:type="dxa"/>
          </w:tcPr>
          <w:p w:rsidR="00EC2DD5" w:rsidRDefault="00EC2DD5" w:rsidP="00536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EC2DD5" w:rsidRDefault="00EC2DD5" w:rsidP="007E11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gridSpan w:val="7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EC2DD5" w:rsidRDefault="00EC2DD5" w:rsidP="00CB0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251B" w:rsidRDefault="00E0251B" w:rsidP="00EC2DD5">
      <w:pPr>
        <w:rPr>
          <w:rFonts w:ascii="Times New Roman" w:hAnsi="Times New Roman" w:cs="Times New Roman"/>
          <w:sz w:val="28"/>
          <w:szCs w:val="28"/>
        </w:rPr>
      </w:pPr>
    </w:p>
    <w:p w:rsidR="00941BCB" w:rsidRDefault="00941BCB" w:rsidP="005804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580499" w:rsidRDefault="00580499" w:rsidP="00941BCB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Л.С. – Логопедия. Учебное пособие для студентов пединститутов по специальности «Дефектология». М. Просвещение 2000 г. </w:t>
      </w:r>
    </w:p>
    <w:p w:rsidR="00580499" w:rsidRDefault="00580499" w:rsidP="00941BCB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41BCB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Pr="00941BCB">
        <w:rPr>
          <w:rFonts w:ascii="Times New Roman" w:hAnsi="Times New Roman" w:cs="Times New Roman"/>
          <w:sz w:val="28"/>
          <w:szCs w:val="28"/>
        </w:rPr>
        <w:t xml:space="preserve"> Р.И. – Логопедическая работа в коррекционных классах. Методическое пособие для учителя – логопеда. М. «ВЛАДОС» 2004 г.</w:t>
      </w:r>
    </w:p>
    <w:p w:rsidR="00941BCB" w:rsidRPr="00580499" w:rsidRDefault="00941BCB" w:rsidP="00580499">
      <w:pPr>
        <w:ind w:left="708"/>
        <w:rPr>
          <w:rFonts w:ascii="Times New Roman" w:hAnsi="Times New Roman" w:cs="Times New Roman"/>
          <w:sz w:val="28"/>
          <w:szCs w:val="28"/>
        </w:rPr>
      </w:pPr>
    </w:p>
    <w:sectPr w:rsidR="00941BCB" w:rsidRPr="00580499" w:rsidSect="00B727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87102"/>
    <w:multiLevelType w:val="hybridMultilevel"/>
    <w:tmpl w:val="37201CCE"/>
    <w:lvl w:ilvl="0" w:tplc="160AF1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83"/>
    <w:rsid w:val="00012CC2"/>
    <w:rsid w:val="00013406"/>
    <w:rsid w:val="00083BA3"/>
    <w:rsid w:val="00144301"/>
    <w:rsid w:val="00181F83"/>
    <w:rsid w:val="002D0BA4"/>
    <w:rsid w:val="002E724D"/>
    <w:rsid w:val="0031768F"/>
    <w:rsid w:val="004F6B8D"/>
    <w:rsid w:val="0050570C"/>
    <w:rsid w:val="00580499"/>
    <w:rsid w:val="00590B37"/>
    <w:rsid w:val="007E11CD"/>
    <w:rsid w:val="007F2060"/>
    <w:rsid w:val="00856B64"/>
    <w:rsid w:val="008F7039"/>
    <w:rsid w:val="00941BCB"/>
    <w:rsid w:val="00A365BD"/>
    <w:rsid w:val="00A82F8A"/>
    <w:rsid w:val="00AE6A6F"/>
    <w:rsid w:val="00B65170"/>
    <w:rsid w:val="00B72756"/>
    <w:rsid w:val="00C207C8"/>
    <w:rsid w:val="00C30FEF"/>
    <w:rsid w:val="00C6111E"/>
    <w:rsid w:val="00C73FC0"/>
    <w:rsid w:val="00CB07D2"/>
    <w:rsid w:val="00D15C54"/>
    <w:rsid w:val="00D2443D"/>
    <w:rsid w:val="00D34B95"/>
    <w:rsid w:val="00D40321"/>
    <w:rsid w:val="00E0251B"/>
    <w:rsid w:val="00E81475"/>
    <w:rsid w:val="00EC2DD5"/>
    <w:rsid w:val="00EF6328"/>
    <w:rsid w:val="00F7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3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40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1B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3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40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1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053B-9800-4D9E-A555-6E1FB522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</dc:creator>
  <cp:keywords/>
  <dc:description/>
  <cp:lastModifiedBy>лор</cp:lastModifiedBy>
  <cp:revision>13</cp:revision>
  <cp:lastPrinted>2013-01-14T22:56:00Z</cp:lastPrinted>
  <dcterms:created xsi:type="dcterms:W3CDTF">2013-01-09T12:03:00Z</dcterms:created>
  <dcterms:modified xsi:type="dcterms:W3CDTF">2014-01-29T12:31:00Z</dcterms:modified>
</cp:coreProperties>
</file>